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58D35E03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3FCA7541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</w:t>
      </w:r>
      <w:r w:rsidR="008C5BB0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5501021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22BB525B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0753208A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1B13F97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68553D70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2922E64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3AE8FD8C" w14:textId="60AF10E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7C6C05">
        <w:rPr>
          <w:rFonts w:ascii="Times New Roman" w:eastAsia="MS Mincho" w:hAnsi="Times New Roman"/>
          <w:sz w:val="28"/>
          <w:szCs w:val="28"/>
        </w:rPr>
        <w:t>---</w:t>
      </w:r>
    </w:p>
    <w:p w:rsidR="00E0533F" w:rsidP="00E67387" w14:paraId="1753AFD7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008D85A1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504C1FA5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1366D297" w14:textId="7CE64A8C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7C6C05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7C6C0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0C1A8A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7C6C05">
        <w:rPr>
          <w:rFonts w:eastAsia="MS Mincho"/>
          <w:sz w:val="28"/>
          <w:szCs w:val="28"/>
        </w:rPr>
        <w:t>----</w:t>
      </w:r>
      <w:r w:rsidRPr="00B728A0">
        <w:rPr>
          <w:rFonts w:eastAsia="MS Mincho"/>
          <w:sz w:val="28"/>
          <w:szCs w:val="28"/>
        </w:rPr>
        <w:t xml:space="preserve">от </w:t>
      </w:r>
      <w:r w:rsidR="007C6C05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7C6C05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B728A0" w:rsidRPr="0056131A" w:rsidP="00B728A0" w14:paraId="6AA99B0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07AD7A3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25376B6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5A20F25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3CFDC0D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6DDC75C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3DA087C0" w14:textId="6C1F4A2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7C6C05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7C6C05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5284ACD6" w14:textId="317CA923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7C6C0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46E770A6" w14:textId="463D18FB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7C6C05">
        <w:rPr>
          <w:rFonts w:eastAsia="MS Mincho"/>
          <w:sz w:val="28"/>
          <w:szCs w:val="28"/>
        </w:rPr>
        <w:t>---</w:t>
      </w:r>
      <w:r w:rsidRPr="008C5BB0" w:rsidR="008C5BB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C6C05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6F187A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37D96127" w14:textId="505C88E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7C6C0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которой Пашаев К.Э.о. уведомлен о дате судебного заседания на </w:t>
      </w:r>
      <w:r w:rsidR="007C6C05">
        <w:rPr>
          <w:rFonts w:eastAsia="MS Mincho"/>
          <w:sz w:val="28"/>
          <w:szCs w:val="28"/>
        </w:rPr>
        <w:t>----</w:t>
      </w:r>
    </w:p>
    <w:p w:rsidR="00A943FA" w:rsidP="00B728A0" w14:paraId="2970EEA2" w14:textId="3951D4A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7C6C0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которым копия постановления от </w:t>
      </w:r>
      <w:r w:rsidR="007C6C0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направлен</w:t>
      </w:r>
      <w:r w:rsidR="008C5BB0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Пашаеву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 по месту жительства;</w:t>
      </w:r>
    </w:p>
    <w:p w:rsidR="00A943FA" w:rsidRPr="00035DB7" w:rsidP="008C5BB0" w14:paraId="6C7F920B" w14:textId="5554E59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</w:t>
      </w:r>
      <w:r w:rsidR="008C5BB0">
        <w:rPr>
          <w:rFonts w:eastAsia="MS Mincho"/>
          <w:sz w:val="28"/>
          <w:szCs w:val="28"/>
        </w:rPr>
        <w:t>конверта</w:t>
      </w:r>
      <w:r>
        <w:rPr>
          <w:rFonts w:eastAsia="MS Mincho"/>
          <w:sz w:val="28"/>
          <w:szCs w:val="28"/>
        </w:rPr>
        <w:t xml:space="preserve">, из которого следует, что Пашаевым К.Э.о. копия указанного выше постановления </w:t>
      </w:r>
      <w:r w:rsidR="008C5BB0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получена</w:t>
      </w:r>
      <w:r w:rsidR="008C5BB0">
        <w:rPr>
          <w:rFonts w:eastAsia="MS Mincho"/>
          <w:sz w:val="28"/>
          <w:szCs w:val="28"/>
        </w:rPr>
        <w:t>, отправление возвращено в связи с истечением срока хранение (о</w:t>
      </w:r>
      <w:r w:rsidRPr="008C5BB0" w:rsidR="008C5BB0">
        <w:rPr>
          <w:rFonts w:eastAsia="MS Mincho"/>
          <w:sz w:val="28"/>
          <w:szCs w:val="28"/>
        </w:rPr>
        <w:t>тчет об отслеживании отправления</w:t>
      </w:r>
      <w:r w:rsidR="008C5BB0">
        <w:rPr>
          <w:rFonts w:eastAsia="MS Mincho"/>
          <w:sz w:val="28"/>
          <w:szCs w:val="28"/>
        </w:rPr>
        <w:t xml:space="preserve"> </w:t>
      </w:r>
      <w:r w:rsidRPr="008C5BB0" w:rsidR="008C5BB0">
        <w:rPr>
          <w:rFonts w:eastAsia="MS Mincho"/>
          <w:sz w:val="28"/>
          <w:szCs w:val="28"/>
        </w:rPr>
        <w:t>с почтовым идентификатором</w:t>
      </w:r>
      <w:r w:rsidR="008C5BB0">
        <w:rPr>
          <w:rFonts w:eastAsia="MS Mincho"/>
          <w:sz w:val="28"/>
          <w:szCs w:val="28"/>
        </w:rPr>
        <w:t xml:space="preserve"> </w:t>
      </w:r>
      <w:r w:rsidR="007C6C05">
        <w:rPr>
          <w:rFonts w:eastAsia="MS Mincho"/>
          <w:sz w:val="28"/>
          <w:szCs w:val="28"/>
        </w:rPr>
        <w:t>---</w:t>
      </w:r>
    </w:p>
    <w:p w:rsidR="00B728A0" w:rsidRPr="00035DB7" w:rsidP="00B728A0" w14:paraId="75129DFD" w14:textId="15B5E22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7C6C05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7C6C05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К.Э.о.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6643E5A0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55CD088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35CE433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44F4A88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78F3562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2A3D1F10" w14:textId="7BC963C9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</w:t>
      </w:r>
      <w:r w:rsidR="007C6C05">
        <w:rPr>
          <w:rFonts w:eastAsia="MS Mincho"/>
          <w:sz w:val="28"/>
          <w:szCs w:val="28"/>
        </w:rPr>
        <w:t>---</w:t>
      </w:r>
      <w:r w:rsidRPr="008C5BB0" w:rsidR="008C5BB0">
        <w:rPr>
          <w:rFonts w:eastAsia="MS Mincho"/>
          <w:sz w:val="28"/>
          <w:szCs w:val="28"/>
        </w:rPr>
        <w:t xml:space="preserve"> по делу об административном правонарушении, </w:t>
      </w:r>
      <w:r w:rsidRPr="008C5BB0" w:rsidR="008C5BB0">
        <w:rPr>
          <w:rFonts w:eastAsia="MS Mincho"/>
          <w:sz w:val="28"/>
          <w:szCs w:val="28"/>
        </w:rPr>
        <w:t xml:space="preserve">предусмотренном ч. 1 ст. 20.25 КоАП РФ, вступившим в законную силу </w:t>
      </w:r>
      <w:r w:rsidR="007C6C05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7C6C05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7C6C05">
        <w:rPr>
          <w:rFonts w:eastAsia="MS Mincho"/>
          <w:sz w:val="28"/>
          <w:szCs w:val="28"/>
        </w:rPr>
        <w:t>----</w:t>
      </w:r>
    </w:p>
    <w:p w:rsidR="00B728A0" w:rsidRPr="004E4BE8" w:rsidP="00B728A0" w14:paraId="05DD7D4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1D1B1BA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3400A4D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17C1B24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7CE0977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4F1FBC5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0F896F96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268A8B63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2C1209CA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4B0E6665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0C1A8A">
        <w:rPr>
          <w:rFonts w:eastAsia="MS Mincho"/>
          <w:color w:val="000000" w:themeColor="text1"/>
          <w:sz w:val="28"/>
          <w:szCs w:val="28"/>
        </w:rPr>
        <w:t>2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0C1A8A">
        <w:rPr>
          <w:rFonts w:eastAsia="MS Mincho"/>
          <w:color w:val="000000" w:themeColor="text1"/>
          <w:sz w:val="28"/>
          <w:szCs w:val="28"/>
        </w:rPr>
        <w:t>двух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027B0CA2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45A05175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3261CE99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6D3F8CEF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3A0EA65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5F10E2E0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25DC81D8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176E067A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72FB22FA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2779B48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03105613" w14:textId="5DBF62B6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7C6C05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24C2CA0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5FCC5D8F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3E2E159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08FEDEC8" w14:textId="3CB0C04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C6C05">
        <w:rPr>
          <w:rFonts w:eastAsia="MS Mincho"/>
          <w:sz w:val="28"/>
          <w:szCs w:val="28"/>
        </w:rPr>
        <w:t xml:space="preserve">  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34B5567B" w14:textId="123ACAE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5E6CA76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CA">
          <w:rPr>
            <w:noProof/>
          </w:rPr>
          <w:t>3</w:t>
        </w:r>
        <w:r>
          <w:fldChar w:fldCharType="end"/>
        </w:r>
      </w:p>
    </w:sdtContent>
  </w:sdt>
  <w:p w:rsidR="0004507A" w14:paraId="095F74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3432B82B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</w:t>
    </w:r>
    <w:r w:rsidR="008C5BB0">
      <w:t>6</w:t>
    </w:r>
    <w:r w:rsidRPr="00437ADA">
      <w:t>-</w:t>
    </w:r>
    <w:r w:rsidR="008C5BB0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1A8A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531BC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87A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6C05"/>
    <w:rsid w:val="007C7D60"/>
    <w:rsid w:val="007D3541"/>
    <w:rsid w:val="007D5DAA"/>
    <w:rsid w:val="007E22CD"/>
    <w:rsid w:val="007F1421"/>
    <w:rsid w:val="007F15CD"/>
    <w:rsid w:val="007F3B30"/>
    <w:rsid w:val="007F3D8D"/>
    <w:rsid w:val="007F4E35"/>
    <w:rsid w:val="007F5009"/>
    <w:rsid w:val="007F555D"/>
    <w:rsid w:val="007F6DCA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841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B0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39F6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481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84D4-B8B5-4A36-8C15-795BB31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